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9" w:type="dxa"/>
        <w:jc w:val="center"/>
        <w:tblInd w:w="-263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03"/>
        <w:gridCol w:w="7446"/>
      </w:tblGrid>
      <w:tr w:rsidR="0003563D" w:rsidRPr="00E323D6" w:rsidTr="00ED5D10">
        <w:trPr>
          <w:jc w:val="center"/>
        </w:trPr>
        <w:tc>
          <w:tcPr>
            <w:tcW w:w="15349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63D" w:rsidRPr="0003563D" w:rsidRDefault="0003563D" w:rsidP="000356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 xml:space="preserve">Врз основа на член 20 и 25 од Законот за судска служба (Сл.в. на РМ бр.43/14, 33/15, 98/15, 6/16, 198/18 и 248/18), Правилникот за формата и содржината на јавниот оглас, формата, содржината и начинот на поднесување на пријавата, на спроведување на административната селекција, на испитите, проверката на веродостојност на докази и интервјуто, како и начинот на нивно бодирање и максималниот број на бодови од постапката на селекција во зависност од категориите на работни места, како и други прашања во врска со постапката за вработување на судски службеници (Сл.в. на РМ бр.236/18 од 24.12.2018) и известувањето од Министерот за финансии бр. 18-8186/2 од 16.12.2020 година и бр.18-441/2 од 27.01.2021 година </w:t>
            </w:r>
          </w:p>
          <w:p w:rsidR="0003563D" w:rsidRPr="0003563D" w:rsidRDefault="0003563D" w:rsidP="000356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АПЕЛАЦИОНИОТ СУД СКОПЈЕ </w:t>
            </w:r>
          </w:p>
          <w:p w:rsidR="0003563D" w:rsidRPr="0003563D" w:rsidRDefault="0003563D" w:rsidP="000356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>објавува</w:t>
            </w:r>
          </w:p>
          <w:p w:rsidR="0003563D" w:rsidRPr="0003563D" w:rsidRDefault="0003563D" w:rsidP="000356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>ЈАВЕН ОГЛАС БРОЈ 2/2021</w:t>
            </w:r>
          </w:p>
          <w:p w:rsidR="0003563D" w:rsidRPr="0003563D" w:rsidRDefault="0003563D" w:rsidP="000356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вработување на </w:t>
            </w:r>
            <w:r w:rsidR="00ED5D10">
              <w:rPr>
                <w:rFonts w:ascii="Times New Roman" w:hAnsi="Times New Roman" w:cs="Times New Roman"/>
                <w:b/>
                <w:sz w:val="20"/>
                <w:szCs w:val="20"/>
              </w:rPr>
              <w:t>1 (</w:t>
            </w: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>еден</w:t>
            </w:r>
            <w:r w:rsidR="00ED5D1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судски службеник на неопределено време</w:t>
            </w:r>
          </w:p>
          <w:p w:rsidR="0003563D" w:rsidRPr="00E323D6" w:rsidRDefault="0003563D" w:rsidP="00506CA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3563D" w:rsidRPr="00E323D6" w:rsidTr="00ED5D10">
        <w:trPr>
          <w:jc w:val="center"/>
        </w:trPr>
        <w:tc>
          <w:tcPr>
            <w:tcW w:w="790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>1. Категорија Г, ниво Г-2</w:t>
            </w:r>
            <w:r w:rsidR="00214679">
              <w:rPr>
                <w:rFonts w:ascii="Times New Roman" w:hAnsi="Times New Roman" w:cs="Times New Roman"/>
                <w:b/>
                <w:sz w:val="20"/>
                <w:szCs w:val="20"/>
              </w:rPr>
              <w:t>, шифра СУД01Г02001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Виш судски референт – архивар </w:t>
            </w: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563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– 1 извршител 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>Услови за вршење на работите: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Најмалку вишо или средно образование од соодветна област 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ab/>
              <w:t>Најмалку 2 години работно искуство во струката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Бруто плата: 26.765,00; 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Работни часови неделно 40; 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Работно време од 07,30 до 15,30 часот; 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Работни денови од понеделник до петок. </w:t>
            </w:r>
          </w:p>
          <w:p w:rsidR="0003563D" w:rsidRPr="0003563D" w:rsidRDefault="0003563D" w:rsidP="000356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563D" w:rsidRPr="0003563D" w:rsidRDefault="0003563D" w:rsidP="000356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Кандидатите покрај доказите за исполнување на посебните услови предвидени во Правилникот за внатрешна организација и систематизација на работните места во Апелациониот суд Скопје, потребно е да ги исполнуваат и општите услови за вработување во судска служба предвидени во член 21 ст.1 од Законот за судска служба (Сл.в. на РМ бр.43/14, 33/15, 98/15, 6/16, 198/18 и 248/18) и тоа: 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ab/>
              <w:t>- да е државјанин на РМ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- активно да го користи македонскиот јазик 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- да е полнолетен </w:t>
            </w:r>
          </w:p>
          <w:p w:rsidR="0003563D" w:rsidRP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- да има општа здравствена способност за работното место и </w:t>
            </w:r>
          </w:p>
          <w:p w:rsidR="0003563D" w:rsidRDefault="0003563D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ab/>
              <w:t>- со правосилна судска пресуда да не му е изречена казна – Забрана за вршење на професија, дејност или должност</w:t>
            </w:r>
            <w:r w:rsidRPr="000356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D5D10" w:rsidRPr="00ED5D10" w:rsidRDefault="00ED5D10" w:rsidP="00035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D10" w:rsidRPr="0003563D" w:rsidRDefault="00ED5D10" w:rsidP="00ED5D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>Кандидатите покрај горенаведените услови, потребно е да ги исполнуваат и посебните работни компетенции:</w:t>
            </w:r>
          </w:p>
          <w:p w:rsidR="0003563D" w:rsidRDefault="0003563D" w:rsidP="00506C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D5D10" w:rsidRPr="0003563D" w:rsidRDefault="00ED5D10" w:rsidP="00ED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mk-MK"/>
              </w:rPr>
            </w:pPr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t xml:space="preserve">Активно познавање на еден од трите најчесто користени јазици на Европската унија (англиски, француски и германски), активно познавање на компјутерски програми за </w:t>
            </w:r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lastRenderedPageBreak/>
              <w:t xml:space="preserve">канцелариско работење и други посебни работни компетенции утврдени со актот за систематизација на работните места за соодветното работно место согласно со член 4 од Закон за изменување и дополнување на законот за судска служба (Сл.в. на РМ бр.198/2018). </w:t>
            </w:r>
          </w:p>
          <w:p w:rsidR="00ED5D10" w:rsidRPr="0003563D" w:rsidRDefault="00ED5D10" w:rsidP="00ED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mk-MK"/>
              </w:rPr>
            </w:pPr>
          </w:p>
          <w:p w:rsidR="00ED5D10" w:rsidRPr="0003563D" w:rsidRDefault="00ED5D10" w:rsidP="00ED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mk-MK"/>
              </w:rPr>
            </w:pPr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t>Заинтересираните кандидати се должни да достават Пријава за вработување на судски службеник (образец објавен во Сл.в. на РМ бр.236/18), која може да се подигне и во приемното одделение на Апелациониот суд Скопје, или пак истата да се превземе од web страната на Апелациониот суд Скопје (</w:t>
            </w:r>
            <w:hyperlink r:id="rId6" w:history="1">
              <w:r w:rsidRPr="0003563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mk-MK"/>
                </w:rPr>
                <w:t>www.asskopje.mk</w:t>
              </w:r>
            </w:hyperlink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t xml:space="preserve">). </w:t>
            </w:r>
          </w:p>
          <w:p w:rsidR="00ED5D10" w:rsidRDefault="00ED5D10" w:rsidP="00ED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  <w:p w:rsidR="00ED5D10" w:rsidRPr="0003563D" w:rsidRDefault="00ED5D10" w:rsidP="00ED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t xml:space="preserve">Кон пријавата, кандидатите да ги приложат доказите за исполнување на општите и посебните услови за работното место на кое се пријавуваат, во оригинал или копија заверена на нотар: </w:t>
            </w:r>
          </w:p>
          <w:p w:rsidR="00ED5D10" w:rsidRPr="0003563D" w:rsidRDefault="00ED5D10" w:rsidP="00ED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tab/>
              <w:t>- уверение за завршено соодветно образование</w:t>
            </w:r>
          </w:p>
          <w:p w:rsidR="00ED5D10" w:rsidRPr="0003563D" w:rsidRDefault="00ED5D10" w:rsidP="00ED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tab/>
              <w:t xml:space="preserve">- доказ за работно искуство </w:t>
            </w:r>
          </w:p>
          <w:p w:rsidR="00ED5D10" w:rsidRPr="0003563D" w:rsidRDefault="00ED5D10" w:rsidP="00ED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tab/>
              <w:t xml:space="preserve">- уверение за државјанство </w:t>
            </w:r>
          </w:p>
          <w:p w:rsidR="00ED5D10" w:rsidRPr="0003563D" w:rsidRDefault="00ED5D10" w:rsidP="00ED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tab/>
              <w:t>- лекарско уверение за општата здравствена состојба</w:t>
            </w:r>
          </w:p>
          <w:p w:rsidR="00ED5D10" w:rsidRPr="0003563D" w:rsidRDefault="00ED5D10" w:rsidP="00ED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tab/>
              <w:t xml:space="preserve">- уверение или потврда дека со правосилна судска пресуда не му е изречена казна забрана за вршење на професија, дејност или должност </w:t>
            </w:r>
          </w:p>
          <w:p w:rsidR="00ED5D10" w:rsidRPr="0053600F" w:rsidRDefault="00ED5D10" w:rsidP="00ED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tab/>
              <w:t xml:space="preserve">- диплома, сертификат или уверение како доказ за познавање на компјутерски програми за канцелариско работење. </w:t>
            </w:r>
          </w:p>
        </w:tc>
        <w:tc>
          <w:tcPr>
            <w:tcW w:w="7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  <w:r w:rsidRPr="0003563D"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  <w:lastRenderedPageBreak/>
              <w:t xml:space="preserve">Кандидатите за судски службеник во постапката за вработување преку јавен оглас, активното познавање на еден од трите најчесто користени јазици на Европската унија (англиски, француски и </w:t>
            </w: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 xml:space="preserve">германски), ќе го докажат со полагање испит за судски службеник – дел за проверка на знаење на еден од трите најчесто користени јазици на Европската унија (англиски, француски и германски). </w:t>
            </w: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 xml:space="preserve">Напомена: Кандидатите за судски службеник кои го имаат завршено законски предвиденото ниво на образование, како и кандидатите со повисоко образование од минималното предвидено со огласот, да ги достават и свидетелствата кои им ги издало средното училиште потребни за утврдување на општиот успех. </w:t>
            </w: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 xml:space="preserve">Условите наведени во огласот, кандидатите треба да ги исполнуваат во моментот на пријавувањето. </w:t>
            </w: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Кандидатите се должни пријавата да ја пополнат во целост, прецизно и со точни податоци. </w:t>
            </w: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>Напомена: Кандидатот кој ќе внесе лажни податоци во пријавата ќе се дисквалификува од понатамошна постапка.</w:t>
            </w: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 xml:space="preserve"> Напомена: Времето и датумот на одржувањето на административната селекција, испитот и интервјуто се објавуваат на веб страната на Апелационен суд Скопје (</w:t>
            </w:r>
            <w:hyperlink r:id="rId7" w:history="1">
              <w:r w:rsidRPr="000356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www.asskopje.mk</w:t>
              </w:r>
            </w:hyperlink>
            <w:r w:rsidRPr="0003563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>Рокот за поднесување на пријавите изнесува</w:t>
            </w:r>
            <w:r w:rsidRPr="000356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 xml:space="preserve"> (петнаесет) дена сметано од денот на објавување на огласот во дневните весници. Ненавремените, неуредните и нецелосно пополнетите пријави нема да се разгледуваат. Пополнетата пријава во писмена форма, кандидатите се должни да ја достават непосредно или по пошта на адреса: </w:t>
            </w: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3D" w:rsidRPr="0003563D" w:rsidRDefault="0003563D" w:rsidP="0003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>АПЕЛАЦИОНЕН СУД СКОПЈЕ</w:t>
            </w:r>
          </w:p>
          <w:p w:rsidR="0003563D" w:rsidRPr="0003563D" w:rsidRDefault="0003563D" w:rsidP="0003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>Комисија за избор на судски службеник</w:t>
            </w:r>
          </w:p>
          <w:p w:rsidR="0003563D" w:rsidRPr="0003563D" w:rsidRDefault="0003563D" w:rsidP="0003563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>бул.Крсте Мисирков бр.1 Скопје</w:t>
            </w:r>
          </w:p>
          <w:p w:rsidR="00ED5D10" w:rsidRDefault="00ED5D10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Постапката за селекција и вработување ќе биде спроведена согласно, Правилникот за формата и содржината на јавниот оглас, формата, содржината и начинот на поднесување на пријавата, на спроведување на административната селекција, на испитите, проверката на веродостојност на докази и интервјуто, како и начинот на нивно бодирање и максималниот број на бодови од постапката на селекција во зависност од категориите на работни места, како и други прашања во врска со постапката за вработување на судски службеници (Сл.в. на РМ бр.236/18 од 24.12.2018) </w:t>
            </w: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Кандидатите кои ќе ја поминат административната селекција, полагаат испит за судски службеник во просториите на Апелациониот суд Скопје. </w:t>
            </w: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3D" w:rsidRPr="0003563D" w:rsidRDefault="0003563D" w:rsidP="00035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mk-MK"/>
              </w:rPr>
            </w:pPr>
            <w:r w:rsidRPr="0003563D">
              <w:rPr>
                <w:rFonts w:ascii="Times New Roman" w:hAnsi="Times New Roman" w:cs="Times New Roman"/>
                <w:sz w:val="20"/>
                <w:szCs w:val="20"/>
              </w:rPr>
              <w:t>Базата на прашања и потребната стручна литература, е достапна на web страната на Апелациониот суд Скопје (www.asskopje.mk).</w:t>
            </w:r>
          </w:p>
          <w:p w:rsidR="0003563D" w:rsidRPr="00E323D6" w:rsidRDefault="0003563D" w:rsidP="00506C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03563D" w:rsidRPr="00BB62C2" w:rsidRDefault="0003563D" w:rsidP="000356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63D" w:rsidRPr="008765F0" w:rsidRDefault="0003563D" w:rsidP="0003563D"/>
    <w:p w:rsidR="004D1804" w:rsidRPr="0003563D" w:rsidRDefault="004D1804" w:rsidP="006C6A2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D1804" w:rsidRPr="0003563D" w:rsidSect="00ED5D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5511"/>
    <w:multiLevelType w:val="hybridMultilevel"/>
    <w:tmpl w:val="C3F64B0E"/>
    <w:lvl w:ilvl="0" w:tplc="FF90E9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37" w:hanging="360"/>
      </w:pPr>
    </w:lvl>
    <w:lvl w:ilvl="2" w:tplc="042F001B" w:tentative="1">
      <w:start w:val="1"/>
      <w:numFmt w:val="lowerRoman"/>
      <w:lvlText w:val="%3."/>
      <w:lvlJc w:val="right"/>
      <w:pPr>
        <w:ind w:left="1857" w:hanging="180"/>
      </w:pPr>
    </w:lvl>
    <w:lvl w:ilvl="3" w:tplc="042F000F" w:tentative="1">
      <w:start w:val="1"/>
      <w:numFmt w:val="decimal"/>
      <w:lvlText w:val="%4."/>
      <w:lvlJc w:val="left"/>
      <w:pPr>
        <w:ind w:left="2577" w:hanging="360"/>
      </w:pPr>
    </w:lvl>
    <w:lvl w:ilvl="4" w:tplc="042F0019" w:tentative="1">
      <w:start w:val="1"/>
      <w:numFmt w:val="lowerLetter"/>
      <w:lvlText w:val="%5."/>
      <w:lvlJc w:val="left"/>
      <w:pPr>
        <w:ind w:left="3297" w:hanging="360"/>
      </w:pPr>
    </w:lvl>
    <w:lvl w:ilvl="5" w:tplc="042F001B" w:tentative="1">
      <w:start w:val="1"/>
      <w:numFmt w:val="lowerRoman"/>
      <w:lvlText w:val="%6."/>
      <w:lvlJc w:val="right"/>
      <w:pPr>
        <w:ind w:left="4017" w:hanging="180"/>
      </w:pPr>
    </w:lvl>
    <w:lvl w:ilvl="6" w:tplc="042F000F" w:tentative="1">
      <w:start w:val="1"/>
      <w:numFmt w:val="decimal"/>
      <w:lvlText w:val="%7."/>
      <w:lvlJc w:val="left"/>
      <w:pPr>
        <w:ind w:left="4737" w:hanging="360"/>
      </w:pPr>
    </w:lvl>
    <w:lvl w:ilvl="7" w:tplc="042F0019" w:tentative="1">
      <w:start w:val="1"/>
      <w:numFmt w:val="lowerLetter"/>
      <w:lvlText w:val="%8."/>
      <w:lvlJc w:val="left"/>
      <w:pPr>
        <w:ind w:left="5457" w:hanging="360"/>
      </w:pPr>
    </w:lvl>
    <w:lvl w:ilvl="8" w:tplc="042F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D1804"/>
    <w:rsid w:val="0003563D"/>
    <w:rsid w:val="000F54B4"/>
    <w:rsid w:val="00122FC1"/>
    <w:rsid w:val="001653C6"/>
    <w:rsid w:val="00214679"/>
    <w:rsid w:val="002B1D51"/>
    <w:rsid w:val="00341DD5"/>
    <w:rsid w:val="00446428"/>
    <w:rsid w:val="004D1804"/>
    <w:rsid w:val="004D2E73"/>
    <w:rsid w:val="00583F2C"/>
    <w:rsid w:val="00595FAE"/>
    <w:rsid w:val="006C6A2A"/>
    <w:rsid w:val="00746AF9"/>
    <w:rsid w:val="00914C96"/>
    <w:rsid w:val="00953063"/>
    <w:rsid w:val="0095521C"/>
    <w:rsid w:val="00985AC0"/>
    <w:rsid w:val="00A30197"/>
    <w:rsid w:val="00B46F64"/>
    <w:rsid w:val="00C86640"/>
    <w:rsid w:val="00DC29CC"/>
    <w:rsid w:val="00ED5D10"/>
    <w:rsid w:val="00F9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8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F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skopje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skopje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EFF3-9A10-4B81-8015-73A452A6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maja.hristovska</dc:creator>
  <cp:lastModifiedBy>maja.hristovska</cp:lastModifiedBy>
  <cp:revision>4</cp:revision>
  <cp:lastPrinted>2021-11-23T10:33:00Z</cp:lastPrinted>
  <dcterms:created xsi:type="dcterms:W3CDTF">2021-11-23T10:24:00Z</dcterms:created>
  <dcterms:modified xsi:type="dcterms:W3CDTF">2021-11-23T10:41:00Z</dcterms:modified>
</cp:coreProperties>
</file>