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29" w:rsidRDefault="00100329" w:rsidP="00100329">
      <w:pPr>
        <w:autoSpaceDE w:val="0"/>
        <w:autoSpaceDN w:val="0"/>
        <w:adjustRightInd w:val="0"/>
        <w:spacing w:after="0" w:line="240" w:lineRule="auto"/>
        <w:ind w:right="810"/>
        <w:jc w:val="both"/>
        <w:rPr>
          <w:rFonts w:ascii="Arial" w:hAnsi="Arial" w:cs="Arial"/>
          <w:color w:val="000000"/>
          <w:sz w:val="24"/>
          <w:szCs w:val="24"/>
        </w:rPr>
      </w:pPr>
    </w:p>
    <w:p w:rsidR="00100329" w:rsidRDefault="00100329" w:rsidP="00100329">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Република Северна Македонија</w:t>
      </w:r>
    </w:p>
    <w:p w:rsidR="00100329" w:rsidRDefault="00100329" w:rsidP="00100329">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ОСНОВЕН СУД ГЕВГЕЛИЈА</w:t>
      </w:r>
    </w:p>
    <w:p w:rsidR="00100329" w:rsidRDefault="00100329" w:rsidP="00100329">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СТ.бр.1/25</w:t>
      </w:r>
    </w:p>
    <w:p w:rsidR="00100329" w:rsidRDefault="00100329" w:rsidP="00100329">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28.02.2025 година</w:t>
      </w:r>
    </w:p>
    <w:p w:rsidR="00100329" w:rsidRDefault="00100329" w:rsidP="00100329">
      <w:pPr>
        <w:autoSpaceDE w:val="0"/>
        <w:autoSpaceDN w:val="0"/>
        <w:adjustRightInd w:val="0"/>
        <w:spacing w:after="0" w:line="240" w:lineRule="auto"/>
        <w:ind w:right="810"/>
        <w:jc w:val="both"/>
        <w:rPr>
          <w:rFonts w:ascii="Arial" w:hAnsi="Arial" w:cs="Arial"/>
          <w:color w:val="000000"/>
          <w:sz w:val="24"/>
          <w:szCs w:val="24"/>
        </w:rPr>
      </w:pPr>
      <w:r>
        <w:rPr>
          <w:rFonts w:ascii="Arial" w:hAnsi="Arial" w:cs="Arial"/>
          <w:color w:val="000000"/>
          <w:sz w:val="24"/>
          <w:szCs w:val="24"/>
        </w:rPr>
        <w:t>Гевгелија</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p>
    <w:p w:rsidR="00100329" w:rsidRDefault="00100329" w:rsidP="0010032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ОГЛАСНА ТАБЛА НА ОСНОВЕН СУД ГЕВГЕЛИЈА</w:t>
      </w:r>
    </w:p>
    <w:p w:rsidR="00100329" w:rsidRDefault="00100329" w:rsidP="0010032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100329" w:rsidRDefault="00100329" w:rsidP="0010032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и</w:t>
      </w:r>
    </w:p>
    <w:p w:rsidR="00100329" w:rsidRDefault="00100329" w:rsidP="0010032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ВЕБ СТРАНА НА ОСНОВЕН СУД ГЕВГЕЛИЈА</w:t>
      </w:r>
    </w:p>
    <w:p w:rsidR="00100329" w:rsidRDefault="00100329" w:rsidP="0010032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со Судско одделение Валандово</w:t>
      </w:r>
    </w:p>
    <w:p w:rsidR="00100329" w:rsidRDefault="00100329" w:rsidP="00100329">
      <w:pPr>
        <w:autoSpaceDE w:val="0"/>
        <w:autoSpaceDN w:val="0"/>
        <w:adjustRightInd w:val="0"/>
        <w:spacing w:after="0" w:line="240" w:lineRule="auto"/>
        <w:jc w:val="center"/>
        <w:rPr>
          <w:rFonts w:ascii="Arial" w:hAnsi="Arial" w:cs="Arial"/>
          <w:color w:val="000000"/>
          <w:sz w:val="24"/>
          <w:szCs w:val="24"/>
        </w:rPr>
      </w:pP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Согласно чл.68 ст.2 вв со чл.10 од Законот за стечај, се објавува огласот со следната содржина:</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ОСНОВНИОТ СУД ГЕВГЕЛИЈА, преку стечајниот судија Злата Попова, објавува дека со Решение СТ.бр.1/25 од 26.02.2025 година, </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ОТВОРА стечајната постапка над должникот Друштво за завршни работи во градежништвото ЗЕЛЕНА ДОЛИНА ПЛУС ДООЕЛ Гевгелија, со седиште на ул.Серменинска бр.16 во Гевгелија, со ЕМБС 7159064, со ЕДБ 4006016512527, приоритетна дејност 43.39 - Останати завршни градежни работи, трансакциска сметка: бр.200003085689302 во Стопанска Банка АД Скопје.</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Отворената стечајна постапка над должникот Друштво за завршни работи во градежништвото ЗЕЛЕНА ДОЛИНА ПЛУС ДООЕЛ Гевгелија не се спроведува и СЕ ЗАКЛУЧУВА.</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p>
    <w:p w:rsidR="00100329" w:rsidRDefault="00100329" w:rsidP="00100329">
      <w:pPr>
        <w:autoSpaceDE w:val="0"/>
        <w:autoSpaceDN w:val="0"/>
        <w:adjustRightInd w:val="0"/>
        <w:spacing w:before="100" w:after="0" w:line="240" w:lineRule="auto"/>
        <w:jc w:val="both"/>
        <w:rPr>
          <w:rFonts w:ascii="Arial" w:hAnsi="Arial" w:cs="Arial"/>
          <w:color w:val="000000"/>
          <w:sz w:val="24"/>
          <w:szCs w:val="24"/>
        </w:rPr>
      </w:pPr>
      <w:r>
        <w:rPr>
          <w:rFonts w:ascii="Arial" w:hAnsi="Arial" w:cs="Arial"/>
          <w:color w:val="000000"/>
          <w:sz w:val="24"/>
          <w:szCs w:val="24"/>
        </w:rPr>
        <w:tab/>
        <w:t xml:space="preserve">По правосилноста на решението должникот Друштво за завршни работи во градежништвото ЗЕЛЕНА ДОЛИНА ПЛУС ДООЕЛ Гевгелија ДА СЕ БРИШЕ од трговскиот регистар и регистарот на други правни лица кој го води Централниот регистар на Република Северна Македонија, како и од другите регистри. </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По правосилноста на решението Стопанска Банка АД Скопје да ја згасне сметката.</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Решението да се објави во Службен весник на РСМ, на огласна табла и веб страница на судот и да се достави до Централен регистар на РСМ.</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СЕ УТВРДУВААТ трошоците на стечајната постапка, кои ги поднесува предлагачот должник, во вкупен износ од 25.000,оо денари.</w:t>
      </w:r>
    </w:p>
    <w:p w:rsidR="00100329" w:rsidRDefault="00100329" w:rsidP="00100329">
      <w:pPr>
        <w:autoSpaceDE w:val="0"/>
        <w:autoSpaceDN w:val="0"/>
        <w:adjustRightInd w:val="0"/>
        <w:spacing w:before="100" w:after="0" w:line="240" w:lineRule="auto"/>
        <w:jc w:val="both"/>
        <w:rPr>
          <w:rFonts w:ascii="Arial" w:hAnsi="Arial" w:cs="Arial"/>
          <w:color w:val="000000"/>
          <w:sz w:val="24"/>
          <w:szCs w:val="24"/>
        </w:rPr>
      </w:pPr>
    </w:p>
    <w:p w:rsidR="00100329" w:rsidRDefault="00100329" w:rsidP="00100329">
      <w:pPr>
        <w:autoSpaceDE w:val="0"/>
        <w:autoSpaceDN w:val="0"/>
        <w:adjustRightInd w:val="0"/>
        <w:spacing w:before="100" w:after="0" w:line="240" w:lineRule="auto"/>
        <w:jc w:val="both"/>
        <w:rPr>
          <w:rFonts w:ascii="Arial" w:hAnsi="Arial" w:cs="Arial"/>
          <w:color w:val="000000"/>
          <w:sz w:val="24"/>
          <w:szCs w:val="24"/>
        </w:rPr>
      </w:pP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Стечаен судија,</w:t>
      </w:r>
    </w:p>
    <w:p w:rsidR="00100329" w:rsidRDefault="00100329" w:rsidP="0010032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Злата Попова</w:t>
      </w:r>
    </w:p>
    <w:p w:rsidR="00000000" w:rsidRDefault="00100329"/>
    <w:sectPr w:rsidR="00000000" w:rsidSect="00CD1BD6">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100329"/>
    <w:rsid w:val="0010032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2025-03-04T10:46:00Z</dcterms:created>
  <dcterms:modified xsi:type="dcterms:W3CDTF">2025-03-04T10:46:00Z</dcterms:modified>
</cp:coreProperties>
</file>