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1F0" w:rsidRDefault="009211F0" w:rsidP="009211F0">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ОСНОВЕН СУД КУМАНОВО</w:t>
      </w:r>
    </w:p>
    <w:p w:rsidR="009211F0" w:rsidRDefault="009211F0" w:rsidP="009211F0">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I СТ-26/22</w:t>
      </w:r>
    </w:p>
    <w:p w:rsidR="009211F0" w:rsidRDefault="009211F0" w:rsidP="009211F0">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30.06.2023 година</w:t>
      </w:r>
    </w:p>
    <w:p w:rsidR="009211F0" w:rsidRDefault="009211F0" w:rsidP="009211F0">
      <w:pPr>
        <w:autoSpaceDE w:val="0"/>
        <w:autoSpaceDN w:val="0"/>
        <w:adjustRightInd w:val="0"/>
        <w:spacing w:after="0" w:line="240" w:lineRule="auto"/>
        <w:ind w:right="11"/>
        <w:jc w:val="center"/>
        <w:rPr>
          <w:rFonts w:ascii="Arial" w:hAnsi="Arial" w:cs="Arial"/>
          <w:color w:val="000000"/>
        </w:rPr>
      </w:pPr>
    </w:p>
    <w:p w:rsidR="009211F0" w:rsidRDefault="009211F0" w:rsidP="009211F0">
      <w:pPr>
        <w:autoSpaceDE w:val="0"/>
        <w:autoSpaceDN w:val="0"/>
        <w:adjustRightInd w:val="0"/>
        <w:spacing w:after="0" w:line="240" w:lineRule="auto"/>
        <w:ind w:right="11"/>
        <w:jc w:val="center"/>
        <w:rPr>
          <w:rFonts w:ascii="Arial" w:hAnsi="Arial" w:cs="Arial"/>
          <w:color w:val="000000"/>
        </w:rPr>
      </w:pPr>
    </w:p>
    <w:p w:rsidR="009211F0" w:rsidRDefault="009211F0" w:rsidP="009211F0">
      <w:pPr>
        <w:autoSpaceDE w:val="0"/>
        <w:autoSpaceDN w:val="0"/>
        <w:adjustRightInd w:val="0"/>
        <w:spacing w:after="0" w:line="240" w:lineRule="auto"/>
        <w:ind w:right="11"/>
        <w:jc w:val="center"/>
        <w:rPr>
          <w:rFonts w:ascii="Arial" w:hAnsi="Arial" w:cs="Arial"/>
          <w:color w:val="000000"/>
        </w:rPr>
      </w:pPr>
    </w:p>
    <w:p w:rsidR="009211F0" w:rsidRDefault="009211F0" w:rsidP="009211F0">
      <w:pPr>
        <w:autoSpaceDE w:val="0"/>
        <w:autoSpaceDN w:val="0"/>
        <w:adjustRightInd w:val="0"/>
        <w:spacing w:after="0" w:line="240" w:lineRule="auto"/>
        <w:ind w:right="11"/>
        <w:jc w:val="center"/>
        <w:rPr>
          <w:rFonts w:ascii="Arial" w:hAnsi="Arial" w:cs="Arial"/>
          <w:color w:val="000000"/>
        </w:rPr>
      </w:pPr>
    </w:p>
    <w:p w:rsidR="009211F0" w:rsidRDefault="009211F0" w:rsidP="009211F0">
      <w:pPr>
        <w:autoSpaceDE w:val="0"/>
        <w:autoSpaceDN w:val="0"/>
        <w:adjustRightInd w:val="0"/>
        <w:spacing w:after="0" w:line="240" w:lineRule="auto"/>
        <w:ind w:right="11"/>
        <w:jc w:val="center"/>
        <w:rPr>
          <w:rFonts w:ascii="Arial" w:hAnsi="Arial" w:cs="Arial"/>
          <w:color w:val="000000"/>
        </w:rPr>
      </w:pPr>
      <w:r>
        <w:rPr>
          <w:rFonts w:ascii="Arial" w:hAnsi="Arial" w:cs="Arial"/>
          <w:color w:val="000000"/>
        </w:rPr>
        <w:t>ОГЛАС</w:t>
      </w:r>
    </w:p>
    <w:p w:rsidR="009211F0" w:rsidRDefault="009211F0" w:rsidP="009211F0">
      <w:pPr>
        <w:autoSpaceDE w:val="0"/>
        <w:autoSpaceDN w:val="0"/>
        <w:adjustRightInd w:val="0"/>
        <w:spacing w:after="0" w:line="240" w:lineRule="auto"/>
        <w:ind w:right="11"/>
        <w:jc w:val="both"/>
        <w:rPr>
          <w:rFonts w:ascii="Arial" w:hAnsi="Arial" w:cs="Arial"/>
          <w:color w:val="000000"/>
        </w:rPr>
      </w:pPr>
    </w:p>
    <w:p w:rsidR="009211F0" w:rsidRDefault="009211F0" w:rsidP="009211F0">
      <w:pPr>
        <w:autoSpaceDE w:val="0"/>
        <w:autoSpaceDN w:val="0"/>
        <w:adjustRightInd w:val="0"/>
        <w:spacing w:after="0" w:line="240" w:lineRule="auto"/>
        <w:ind w:right="11"/>
        <w:jc w:val="both"/>
        <w:rPr>
          <w:rFonts w:ascii="Arial" w:hAnsi="Arial" w:cs="Arial"/>
          <w:color w:val="000000"/>
        </w:rPr>
      </w:pPr>
      <w:r>
        <w:rPr>
          <w:rFonts w:ascii="Arial" w:hAnsi="Arial" w:cs="Arial"/>
          <w:color w:val="000000"/>
        </w:rPr>
        <w:tab/>
        <w:t>Со решение СТ-26/22 од 30.06.2023 година на Основен суд Куманово, СЕ ОТВОРА стечајна постапка над должникот Друштво за производство трговија и услуги СЛАТИНО-АМЕРИКАНАЦ ДООЕЛ увоз-извоз Куманово, со седиште на ул.Веселин Маслеша бр.43 Куманово, со трансакциска сметка бр.300090000109108 при Комерцијална банка АД Скопје, со единствен матичен број 6968015, со единствен даночен број 4017014525585, со приоритетна дејност/главна приходна шифра 56.10-Ресторани и останати објекти за подготовка и послужување на храна.</w:t>
      </w:r>
    </w:p>
    <w:p w:rsidR="009211F0" w:rsidRDefault="009211F0" w:rsidP="009211F0">
      <w:pPr>
        <w:autoSpaceDE w:val="0"/>
        <w:autoSpaceDN w:val="0"/>
        <w:adjustRightInd w:val="0"/>
        <w:spacing w:after="0" w:line="240" w:lineRule="auto"/>
        <w:jc w:val="both"/>
        <w:rPr>
          <w:rFonts w:ascii="Arial" w:hAnsi="Arial" w:cs="Arial"/>
          <w:color w:val="000000"/>
        </w:rPr>
      </w:pPr>
      <w:r>
        <w:rPr>
          <w:rFonts w:ascii="Arial" w:hAnsi="Arial" w:cs="Arial"/>
          <w:color w:val="000000"/>
        </w:rPr>
        <w:tab/>
        <w:t>Стечајната постапка не се спроведува, поради немање имот и СЕ ЗАКЛУЧУВА.</w:t>
      </w:r>
    </w:p>
    <w:p w:rsidR="009211F0" w:rsidRDefault="009211F0" w:rsidP="009211F0">
      <w:pPr>
        <w:autoSpaceDE w:val="0"/>
        <w:autoSpaceDN w:val="0"/>
        <w:adjustRightInd w:val="0"/>
        <w:spacing w:after="0" w:line="240" w:lineRule="auto"/>
        <w:ind w:firstLine="720"/>
        <w:jc w:val="both"/>
        <w:rPr>
          <w:rFonts w:ascii="Arial" w:hAnsi="Arial" w:cs="Arial"/>
          <w:color w:val="000000"/>
        </w:rPr>
      </w:pPr>
      <w:r>
        <w:rPr>
          <w:rFonts w:ascii="Arial" w:hAnsi="Arial" w:cs="Arial"/>
          <w:color w:val="000000"/>
        </w:rPr>
        <w:t>Решението да се објави во Службен весник на РСМ, на веб страница на Централен Регистар на РСМ, на огласна табла на судот и на веб страница на судот.</w:t>
      </w:r>
    </w:p>
    <w:p w:rsidR="009211F0" w:rsidRDefault="009211F0" w:rsidP="009211F0">
      <w:pPr>
        <w:autoSpaceDE w:val="0"/>
        <w:autoSpaceDN w:val="0"/>
        <w:adjustRightInd w:val="0"/>
        <w:spacing w:after="0" w:line="240" w:lineRule="auto"/>
        <w:jc w:val="both"/>
        <w:rPr>
          <w:rFonts w:ascii="Arial" w:hAnsi="Arial" w:cs="Arial"/>
          <w:color w:val="000000"/>
        </w:rPr>
      </w:pPr>
      <w:r>
        <w:rPr>
          <w:rFonts w:ascii="Arial" w:hAnsi="Arial" w:cs="Arial"/>
          <w:color w:val="000000"/>
        </w:rPr>
        <w:tab/>
        <w:t>По правосилност на решението, должникот да се брише од Трговскиот регистар и регистарот на други правни лица при Централен регистар на Република Северна Македонија.</w:t>
      </w:r>
    </w:p>
    <w:p w:rsidR="009211F0" w:rsidRDefault="009211F0" w:rsidP="009211F0">
      <w:pPr>
        <w:autoSpaceDE w:val="0"/>
        <w:autoSpaceDN w:val="0"/>
        <w:adjustRightInd w:val="0"/>
        <w:spacing w:after="0" w:line="240" w:lineRule="auto"/>
        <w:ind w:firstLine="720"/>
        <w:jc w:val="both"/>
        <w:rPr>
          <w:rFonts w:ascii="Arial" w:hAnsi="Arial" w:cs="Arial"/>
          <w:color w:val="000000"/>
        </w:rPr>
      </w:pPr>
    </w:p>
    <w:p w:rsidR="009211F0" w:rsidRDefault="009211F0" w:rsidP="009211F0">
      <w:pPr>
        <w:autoSpaceDE w:val="0"/>
        <w:autoSpaceDN w:val="0"/>
        <w:adjustRightInd w:val="0"/>
        <w:spacing w:after="0" w:line="240" w:lineRule="auto"/>
        <w:jc w:val="both"/>
        <w:rPr>
          <w:rFonts w:ascii="Arial" w:hAnsi="Arial" w:cs="Arial"/>
          <w:color w:val="000000"/>
        </w:rPr>
      </w:pPr>
      <w:r>
        <w:rPr>
          <w:rFonts w:ascii="Arial" w:hAnsi="Arial" w:cs="Arial"/>
          <w:color w:val="000000"/>
        </w:rPr>
        <w:tab/>
        <w:t>Стечаен судија Јасмина Јанева-Сандевска</w:t>
      </w:r>
    </w:p>
    <w:p w:rsidR="009211F0" w:rsidRDefault="009211F0" w:rsidP="009211F0">
      <w:pPr>
        <w:autoSpaceDE w:val="0"/>
        <w:autoSpaceDN w:val="0"/>
        <w:adjustRightInd w:val="0"/>
        <w:spacing w:after="0" w:line="240" w:lineRule="auto"/>
        <w:jc w:val="both"/>
        <w:rPr>
          <w:rFonts w:ascii="Arial" w:hAnsi="Arial" w:cs="Arial"/>
          <w:color w:val="000000"/>
        </w:rPr>
      </w:pPr>
      <w:r>
        <w:rPr>
          <w:rFonts w:ascii="Arial" w:hAnsi="Arial" w:cs="Arial"/>
          <w:color w:val="000000"/>
        </w:rPr>
        <w:tab/>
        <w:t>Привремен стечаен управник Маринко Саздовски од Скопје</w:t>
      </w:r>
    </w:p>
    <w:p w:rsidR="009211F0" w:rsidRDefault="009211F0" w:rsidP="009211F0">
      <w:pPr>
        <w:autoSpaceDE w:val="0"/>
        <w:autoSpaceDN w:val="0"/>
        <w:adjustRightInd w:val="0"/>
        <w:spacing w:after="0" w:line="240" w:lineRule="auto"/>
        <w:jc w:val="both"/>
        <w:rPr>
          <w:rFonts w:ascii="Arial" w:hAnsi="Arial" w:cs="Arial"/>
          <w:color w:val="000000"/>
        </w:rPr>
      </w:pPr>
    </w:p>
    <w:p w:rsidR="009211F0" w:rsidRDefault="009211F0" w:rsidP="009211F0">
      <w:pPr>
        <w:autoSpaceDE w:val="0"/>
        <w:autoSpaceDN w:val="0"/>
        <w:adjustRightInd w:val="0"/>
        <w:spacing w:after="0" w:line="240" w:lineRule="auto"/>
        <w:jc w:val="both"/>
        <w:rPr>
          <w:rFonts w:ascii="Arial" w:hAnsi="Arial" w:cs="Arial"/>
          <w:color w:val="000000"/>
        </w:rPr>
      </w:pPr>
      <w:r>
        <w:rPr>
          <w:rFonts w:ascii="Arial" w:hAnsi="Arial" w:cs="Arial"/>
          <w:color w:val="000000"/>
        </w:rPr>
        <w:tab/>
        <w:t>ОСНОВЕН СУД КУМАНОВО, I СТ-26/22 од 30.06.2023 година</w:t>
      </w:r>
    </w:p>
    <w:p w:rsidR="009211F0" w:rsidRDefault="009211F0" w:rsidP="009211F0">
      <w:pPr>
        <w:autoSpaceDE w:val="0"/>
        <w:autoSpaceDN w:val="0"/>
        <w:adjustRightInd w:val="0"/>
        <w:spacing w:after="0" w:line="240" w:lineRule="auto"/>
        <w:jc w:val="both"/>
        <w:rPr>
          <w:rFonts w:ascii="Arial" w:hAnsi="Arial" w:cs="Arial"/>
          <w:color w:val="000000"/>
        </w:rPr>
      </w:pPr>
    </w:p>
    <w:p w:rsidR="009211F0" w:rsidRDefault="009211F0" w:rsidP="009211F0">
      <w:pPr>
        <w:autoSpaceDE w:val="0"/>
        <w:autoSpaceDN w:val="0"/>
        <w:adjustRightInd w:val="0"/>
        <w:spacing w:after="0" w:line="240" w:lineRule="auto"/>
        <w:jc w:val="both"/>
        <w:rPr>
          <w:rFonts w:ascii="Arial" w:hAnsi="Arial" w:cs="Arial"/>
          <w:color w:val="000000"/>
        </w:rPr>
      </w:pPr>
    </w:p>
    <w:p w:rsidR="009211F0" w:rsidRDefault="009211F0" w:rsidP="009211F0">
      <w:pPr>
        <w:autoSpaceDE w:val="0"/>
        <w:autoSpaceDN w:val="0"/>
        <w:adjustRightInd w:val="0"/>
        <w:spacing w:after="0" w:line="240" w:lineRule="auto"/>
        <w:jc w:val="both"/>
        <w:rPr>
          <w:rFonts w:ascii="Arial" w:hAnsi="Arial" w:cs="Arial"/>
          <w:color w:val="000000"/>
        </w:rPr>
      </w:pPr>
    </w:p>
    <w:p w:rsidR="009211F0" w:rsidRDefault="009211F0" w:rsidP="009211F0">
      <w:pPr>
        <w:autoSpaceDE w:val="0"/>
        <w:autoSpaceDN w:val="0"/>
        <w:adjustRightInd w:val="0"/>
        <w:spacing w:after="0" w:line="240" w:lineRule="auto"/>
        <w:jc w:val="both"/>
        <w:rPr>
          <w:rFonts w:ascii="Arial" w:hAnsi="Arial" w:cs="Arial"/>
          <w:color w:val="000000"/>
        </w:rPr>
      </w:pPr>
    </w:p>
    <w:p w:rsidR="009211F0" w:rsidRDefault="009211F0" w:rsidP="009211F0">
      <w:r>
        <w:rPr>
          <w:rFonts w:ascii="Arial" w:hAnsi="Arial" w:cs="Arial"/>
          <w:color w:val="000000"/>
        </w:rPr>
        <w:tab/>
      </w:r>
      <w:r>
        <w:rPr>
          <w:rFonts w:ascii="Arial" w:hAnsi="Arial" w:cs="Arial"/>
          <w:color w:val="000000"/>
        </w:rPr>
        <w:tab/>
      </w:r>
      <w:r>
        <w:rPr>
          <w:rFonts w:ascii="Arial" w:hAnsi="Arial" w:cs="Arial"/>
          <w:color w:val="000000"/>
        </w:rPr>
        <w:tab/>
      </w:r>
    </w:p>
    <w:p w:rsidR="002934AB" w:rsidRDefault="002934AB"/>
    <w:sectPr w:rsidR="002934AB" w:rsidSect="00AC122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211F0"/>
    <w:rsid w:val="002934AB"/>
    <w:rsid w:val="009211F0"/>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jasminaj.sandevska</dc:creator>
  <cp:keywords/>
  <dc:description/>
  <cp:lastModifiedBy>jasminaj.sandevska</cp:lastModifiedBy>
  <cp:revision>2</cp:revision>
  <dcterms:created xsi:type="dcterms:W3CDTF">2023-07-04T10:38:00Z</dcterms:created>
  <dcterms:modified xsi:type="dcterms:W3CDTF">2023-07-04T10:38:00Z</dcterms:modified>
</cp:coreProperties>
</file>