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D6B" w:rsidRDefault="007B2D6B" w:rsidP="007B2D6B">
      <w:pPr>
        <w:autoSpaceDE w:val="0"/>
        <w:autoSpaceDN w:val="0"/>
        <w:adjustRightInd w:val="0"/>
        <w:spacing w:after="0" w:line="240" w:lineRule="auto"/>
        <w:ind w:right="11"/>
        <w:jc w:val="right"/>
        <w:rPr>
          <w:rFonts w:ascii="Arial" w:hAnsi="Arial" w:cs="Arial"/>
          <w:color w:val="000000"/>
          <w:sz w:val="24"/>
          <w:szCs w:val="24"/>
        </w:rPr>
      </w:pPr>
      <w:r>
        <w:rPr>
          <w:rFonts w:ascii="Arial" w:hAnsi="Arial" w:cs="Arial"/>
          <w:color w:val="000000"/>
          <w:sz w:val="24"/>
          <w:szCs w:val="24"/>
          <w:lang w:val="en-US"/>
        </w:rPr>
        <w:t>I.</w:t>
      </w:r>
      <w:r>
        <w:rPr>
          <w:rFonts w:ascii="Arial" w:hAnsi="Arial" w:cs="Arial"/>
          <w:color w:val="000000"/>
          <w:sz w:val="24"/>
          <w:szCs w:val="24"/>
        </w:rPr>
        <w:t>СТ-26/23</w:t>
      </w:r>
    </w:p>
    <w:p w:rsidR="007B2D6B" w:rsidRDefault="007B2D6B" w:rsidP="007B2D6B">
      <w:pPr>
        <w:autoSpaceDE w:val="0"/>
        <w:autoSpaceDN w:val="0"/>
        <w:adjustRightInd w:val="0"/>
        <w:spacing w:after="0" w:line="240" w:lineRule="auto"/>
        <w:ind w:right="11"/>
        <w:jc w:val="right"/>
        <w:rPr>
          <w:rFonts w:ascii="Arial" w:hAnsi="Arial" w:cs="Arial"/>
          <w:color w:val="000000"/>
          <w:sz w:val="24"/>
          <w:szCs w:val="24"/>
        </w:rPr>
      </w:pPr>
      <w:r>
        <w:rPr>
          <w:rFonts w:ascii="Arial" w:hAnsi="Arial" w:cs="Arial"/>
          <w:color w:val="000000"/>
          <w:sz w:val="24"/>
          <w:szCs w:val="24"/>
        </w:rPr>
        <w:t xml:space="preserve">                                                            </w:t>
      </w:r>
    </w:p>
    <w:p w:rsidR="007B2D6B" w:rsidRDefault="007B2D6B" w:rsidP="007B2D6B">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ОГЛАС</w:t>
      </w:r>
    </w:p>
    <w:p w:rsidR="007B2D6B" w:rsidRDefault="007B2D6B" w:rsidP="007B2D6B">
      <w:pPr>
        <w:autoSpaceDE w:val="0"/>
        <w:autoSpaceDN w:val="0"/>
        <w:adjustRightInd w:val="0"/>
        <w:spacing w:after="0" w:line="240" w:lineRule="auto"/>
        <w:ind w:right="11"/>
        <w:jc w:val="center"/>
        <w:rPr>
          <w:rFonts w:ascii="Arial" w:hAnsi="Arial" w:cs="Arial"/>
          <w:color w:val="000000"/>
        </w:rPr>
      </w:pPr>
    </w:p>
    <w:p w:rsidR="007B2D6B" w:rsidRDefault="007B2D6B" w:rsidP="007B2D6B">
      <w:pPr>
        <w:autoSpaceDE w:val="0"/>
        <w:autoSpaceDN w:val="0"/>
        <w:adjustRightInd w:val="0"/>
        <w:spacing w:after="0" w:line="240" w:lineRule="auto"/>
        <w:ind w:firstLine="720"/>
        <w:jc w:val="both"/>
        <w:rPr>
          <w:rFonts w:ascii="Arial" w:hAnsi="Arial" w:cs="Arial"/>
          <w:color w:val="000000"/>
          <w:sz w:val="24"/>
          <w:szCs w:val="24"/>
        </w:rPr>
      </w:pPr>
      <w:r>
        <w:rPr>
          <w:rFonts w:ascii="Arial" w:hAnsi="Arial" w:cs="Arial"/>
          <w:color w:val="000000"/>
        </w:rPr>
        <w:t>ОСНОВНИОТ СУД КУМАНОВО, објавува дека со решение СТ-26/23 од 06.11.2023 година</w:t>
      </w:r>
      <w:r>
        <w:rPr>
          <w:rFonts w:ascii="Arial" w:hAnsi="Arial" w:cs="Arial"/>
          <w:color w:val="000000"/>
          <w:sz w:val="24"/>
          <w:szCs w:val="24"/>
        </w:rPr>
        <w:t xml:space="preserve">                            </w:t>
      </w:r>
    </w:p>
    <w:p w:rsidR="007B2D6B" w:rsidRDefault="007B2D6B" w:rsidP="007B2D6B">
      <w:pPr>
        <w:autoSpaceDE w:val="0"/>
        <w:autoSpaceDN w:val="0"/>
        <w:adjustRightInd w:val="0"/>
        <w:spacing w:after="0" w:line="240" w:lineRule="auto"/>
        <w:jc w:val="center"/>
        <w:rPr>
          <w:rFonts w:ascii="Arial" w:hAnsi="Arial" w:cs="Arial"/>
          <w:color w:val="000000"/>
        </w:rPr>
      </w:pPr>
      <w:r>
        <w:rPr>
          <w:rFonts w:ascii="Arial" w:hAnsi="Arial" w:cs="Arial"/>
          <w:color w:val="000000"/>
          <w:sz w:val="24"/>
          <w:szCs w:val="24"/>
        </w:rPr>
        <w:t xml:space="preserve"> </w:t>
      </w:r>
      <w:r>
        <w:rPr>
          <w:rFonts w:ascii="Arial" w:hAnsi="Arial" w:cs="Arial"/>
          <w:color w:val="000000"/>
        </w:rPr>
        <w:t>I</w:t>
      </w:r>
    </w:p>
    <w:p w:rsidR="007B2D6B" w:rsidRDefault="007B2D6B" w:rsidP="007B2D6B">
      <w:pPr>
        <w:autoSpaceDE w:val="0"/>
        <w:autoSpaceDN w:val="0"/>
        <w:adjustRightInd w:val="0"/>
        <w:spacing w:after="0" w:line="240" w:lineRule="auto"/>
        <w:jc w:val="both"/>
        <w:rPr>
          <w:rFonts w:ascii="Arial" w:hAnsi="Arial" w:cs="Arial"/>
          <w:color w:val="000000"/>
        </w:rPr>
      </w:pPr>
      <w:r>
        <w:rPr>
          <w:rFonts w:ascii="Arial" w:hAnsi="Arial" w:cs="Arial"/>
          <w:color w:val="000000"/>
        </w:rPr>
        <w:tab/>
        <w:t>СЕ ПОВЕДУВА претходна постапка за испитување на условите за отворање на стечајна постапка над должникот Друштво за производство, трговија и услуги ТАЛИЈА-К Емилија ДООЕЛ увоз извоз Куманово, со седиште на ул.Илинденска бр.40 Куманово, со трансакциска сметка број 200002760334618 при Стопанска Банка АД Скопје, со трансакциска сметка број 210056036090124 при НЛБ Тутунска Банка АД Скопје, со трансакциска сметка број 300090000004930 при Комерцијална Банка АД Скопје, ЕМБС 5603609, ЕДБ 4017002139345 и приоритетна дејност/главна приходна шифра 14.13-Производство на друга горна облека.</w:t>
      </w:r>
    </w:p>
    <w:p w:rsidR="007B2D6B" w:rsidRDefault="007B2D6B" w:rsidP="007B2D6B">
      <w:pPr>
        <w:autoSpaceDE w:val="0"/>
        <w:autoSpaceDN w:val="0"/>
        <w:adjustRightInd w:val="0"/>
        <w:spacing w:after="0" w:line="240" w:lineRule="auto"/>
        <w:jc w:val="both"/>
        <w:rPr>
          <w:rFonts w:ascii="Arial" w:hAnsi="Arial" w:cs="Arial"/>
          <w:color w:val="000000"/>
        </w:rPr>
      </w:pPr>
    </w:p>
    <w:p w:rsidR="007B2D6B" w:rsidRDefault="007B2D6B" w:rsidP="007B2D6B">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29.11.2023 година во 10:00 часот, судница број 47 во Основен суд Куманово.</w:t>
      </w:r>
    </w:p>
    <w:p w:rsidR="007B2D6B" w:rsidRDefault="007B2D6B" w:rsidP="007B2D6B">
      <w:pPr>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7B2D6B" w:rsidRDefault="007B2D6B" w:rsidP="007B2D6B">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7B2D6B" w:rsidRDefault="007B2D6B" w:rsidP="007B2D6B">
      <w:pPr>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стечајниот управник  Александар Димовски  од Скопје бул.Јане Сандански бр.5/2 Скопје.</w:t>
      </w:r>
    </w:p>
    <w:p w:rsidR="007B2D6B" w:rsidRDefault="007B2D6B" w:rsidP="007B2D6B">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7B2D6B" w:rsidRDefault="007B2D6B" w:rsidP="007B2D6B">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7B2D6B" w:rsidRDefault="007B2D6B" w:rsidP="007B2D6B">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7B2D6B" w:rsidRDefault="007B2D6B" w:rsidP="007B2D6B">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7B2D6B" w:rsidRDefault="007B2D6B" w:rsidP="007B2D6B">
      <w:pPr>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7B2D6B" w:rsidRDefault="007B2D6B" w:rsidP="007B2D6B">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7B2D6B" w:rsidRDefault="007B2D6B" w:rsidP="007B2D6B">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извештјот за економско-финансиска состојба на должникот да достави: потврда од Агенцијата за катастар на недвижности, потврда од МВР, потврда од Општина Куманово, 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7B2D6B" w:rsidRDefault="007B2D6B" w:rsidP="007B2D6B">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Решението да се објави на веб страница на Централниот регистар на РСМ, во Службен весник на РСМ, на огласна табла на судот и на веб страницата на судот. </w:t>
      </w:r>
    </w:p>
    <w:p w:rsidR="007B2D6B" w:rsidRDefault="007B2D6B" w:rsidP="007B2D6B">
      <w:pPr>
        <w:autoSpaceDE w:val="0"/>
        <w:autoSpaceDN w:val="0"/>
        <w:adjustRightInd w:val="0"/>
        <w:spacing w:after="0" w:line="240" w:lineRule="auto"/>
        <w:ind w:firstLine="720"/>
        <w:jc w:val="center"/>
        <w:rPr>
          <w:rFonts w:ascii="Arial" w:hAnsi="Arial" w:cs="Arial"/>
          <w:color w:val="000000"/>
        </w:rPr>
      </w:pPr>
    </w:p>
    <w:p w:rsidR="007B2D6B" w:rsidRDefault="007B2D6B" w:rsidP="007B2D6B">
      <w:pPr>
        <w:autoSpaceDE w:val="0"/>
        <w:autoSpaceDN w:val="0"/>
        <w:adjustRightInd w:val="0"/>
        <w:spacing w:after="0" w:line="240" w:lineRule="auto"/>
        <w:ind w:firstLine="720"/>
        <w:jc w:val="center"/>
        <w:rPr>
          <w:rFonts w:ascii="Arial" w:hAnsi="Arial" w:cs="Arial"/>
          <w:color w:val="000000"/>
        </w:rPr>
      </w:pPr>
      <w:r>
        <w:rPr>
          <w:rFonts w:ascii="Arial" w:hAnsi="Arial" w:cs="Arial"/>
          <w:color w:val="000000"/>
        </w:rPr>
        <w:t>ОСНОВЕН СУД КУМАНОВО</w:t>
      </w:r>
    </w:p>
    <w:p w:rsidR="007001C4" w:rsidRDefault="007B2D6B" w:rsidP="007B2D6B">
      <w:pPr>
        <w:jc w:val="center"/>
      </w:pPr>
      <w:r>
        <w:rPr>
          <w:rFonts w:ascii="Arial" w:hAnsi="Arial" w:cs="Arial"/>
          <w:color w:val="000000"/>
        </w:rPr>
        <w:t xml:space="preserve">            I СТ-26/23 од 06.11.2023 година</w:t>
      </w:r>
    </w:p>
    <w:sectPr w:rsidR="007001C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useFELayout/>
  </w:compat>
  <w:rsids>
    <w:rsidRoot w:val="007B2D6B"/>
    <w:rsid w:val="007001C4"/>
    <w:rsid w:val="007A64AF"/>
    <w:rsid w:val="007B2D6B"/>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2509</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2023-11-09T14:06:00Z</dcterms:created>
  <dcterms:modified xsi:type="dcterms:W3CDTF">2023-11-09T14:06:00Z</dcterms:modified>
</cp:coreProperties>
</file>