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AF" w:rsidRDefault="005845AF" w:rsidP="005845AF">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                                                          </w:t>
      </w:r>
    </w:p>
    <w:p w:rsidR="005845AF" w:rsidRDefault="005845AF" w:rsidP="005845AF">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5845AF" w:rsidRDefault="005845AF" w:rsidP="005845AF">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«СТ-5/24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p>
    <w:p w:rsidR="005845AF" w:rsidRDefault="005845AF" w:rsidP="005845AF">
      <w:pPr>
        <w:autoSpaceDE w:val="0"/>
        <w:autoSpaceDN w:val="0"/>
        <w:adjustRightInd w:val="0"/>
        <w:spacing w:after="0"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«13.03.2024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5845AF" w:rsidRDefault="005845AF" w:rsidP="005845AF">
      <w:pPr>
        <w:autoSpaceDE w:val="0"/>
        <w:autoSpaceDN w:val="0"/>
        <w:adjustRightInd w:val="0"/>
        <w:spacing w:after="0" w:line="240" w:lineRule="auto"/>
        <w:ind w:right="11"/>
        <w:jc w:val="center"/>
        <w:rPr>
          <w:rFonts w:ascii="Arial" w:hAnsi="Arial" w:cs="Arial"/>
          <w:color w:val="000000"/>
        </w:rPr>
      </w:pPr>
    </w:p>
    <w:p w:rsidR="005845AF" w:rsidRDefault="005845AF" w:rsidP="005845AF">
      <w:pPr>
        <w:autoSpaceDE w:val="0"/>
        <w:autoSpaceDN w:val="0"/>
        <w:adjustRightInd w:val="0"/>
        <w:spacing w:after="0" w:line="240" w:lineRule="auto"/>
        <w:ind w:right="11"/>
        <w:jc w:val="center"/>
        <w:rPr>
          <w:rFonts w:ascii="Arial" w:hAnsi="Arial" w:cs="Arial"/>
          <w:color w:val="000000"/>
        </w:rPr>
      </w:pPr>
    </w:p>
    <w:p w:rsidR="005845AF" w:rsidRDefault="005845AF" w:rsidP="005845AF">
      <w:pPr>
        <w:autoSpaceDE w:val="0"/>
        <w:autoSpaceDN w:val="0"/>
        <w:adjustRightInd w:val="0"/>
        <w:spacing w:after="0" w:line="240" w:lineRule="auto"/>
        <w:ind w:right="11"/>
        <w:jc w:val="center"/>
        <w:rPr>
          <w:rFonts w:ascii="Arial" w:hAnsi="Arial" w:cs="Arial"/>
          <w:color w:val="000000"/>
        </w:rPr>
      </w:pPr>
    </w:p>
    <w:p w:rsidR="005845AF" w:rsidRDefault="005845AF" w:rsidP="005845AF">
      <w:pPr>
        <w:autoSpaceDE w:val="0"/>
        <w:autoSpaceDN w:val="0"/>
        <w:adjustRightInd w:val="0"/>
        <w:spacing w:after="0" w:line="240" w:lineRule="auto"/>
        <w:ind w:right="11"/>
        <w:jc w:val="center"/>
        <w:rPr>
          <w:rFonts w:ascii="Arial" w:hAnsi="Arial" w:cs="Arial"/>
          <w:color w:val="000000"/>
        </w:rPr>
      </w:pPr>
    </w:p>
    <w:p w:rsidR="005845AF" w:rsidRDefault="005845AF" w:rsidP="005845AF">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5845AF" w:rsidRDefault="005845AF" w:rsidP="005845AF">
      <w:pPr>
        <w:autoSpaceDE w:val="0"/>
        <w:autoSpaceDN w:val="0"/>
        <w:adjustRightInd w:val="0"/>
        <w:spacing w:after="0" w:line="240" w:lineRule="auto"/>
        <w:ind w:right="11"/>
        <w:jc w:val="both"/>
        <w:rPr>
          <w:rFonts w:ascii="Arial" w:hAnsi="Arial" w:cs="Arial"/>
          <w:color w:val="000000"/>
        </w:rPr>
      </w:pPr>
    </w:p>
    <w:p w:rsidR="005845AF" w:rsidRDefault="005845AF" w:rsidP="005845AF">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Со решение </w:t>
      </w:r>
      <w:r>
        <w:rPr>
          <w:rFonts w:ascii="Arial" w:hAnsi="Arial" w:cs="Arial"/>
          <w:b/>
          <w:bCs/>
          <w:color w:val="000000"/>
        </w:rPr>
        <w:t xml:space="preserve">  </w:t>
      </w: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«СТ-5/24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r>
        <w:rPr>
          <w:rFonts w:ascii="Arial" w:hAnsi="Arial" w:cs="Arial"/>
          <w:b/>
          <w:bCs/>
          <w:color w:val="000000"/>
        </w:rPr>
        <w:t xml:space="preserve"> </w:t>
      </w:r>
      <w:r>
        <w:rPr>
          <w:rFonts w:ascii="Arial" w:hAnsi="Arial" w:cs="Arial"/>
          <w:color w:val="000000"/>
        </w:rPr>
        <w:t xml:space="preserve">од 13.03.2024 година на Основен суд Куманово, СЕ ОТВОРА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увоз-извоз услуги и трговија на големо и мало ГРАДИНГ-ПРОМ Зоран и др. ДОО Куманово</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 xml:space="preserve">», со седиште на ул.Егејска Мекедонија бр.25 Куманово, со трансакциска сметка број 200001318314576 при Стопанска банка АД Скопје, со трансакциска сметка број 250070100885685 при Шпаркасе банка Македонија АД Скопје, со трансакциска сметка број 290100007661688 при ТТК банка АД Скопје, со трансакциска сметка број 320100004645331 при Централна кооперативна банка АД Скопје, ЕМБС 4269420, ЕДБ 4017991128349 и приоритетна дејност/главна приходна шифра 46.46-Трговија на големо со фармацевтски производи. </w:t>
      </w:r>
    </w:p>
    <w:p w:rsidR="005845AF" w:rsidRDefault="005845AF" w:rsidP="005845AF">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Стечајната постапка не се спроведува, поради немање имот и СЕ ЗАКЛУЧУВА.</w:t>
      </w:r>
    </w:p>
    <w:p w:rsidR="005845AF" w:rsidRDefault="005845AF" w:rsidP="005845AF">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да се објави во Службен весник на РСМ, на веб страница на Централен Регистар на РСМ, на огласна табла на судот и на веб страница на судот.</w:t>
      </w:r>
    </w:p>
    <w:p w:rsidR="005845AF" w:rsidRDefault="005845AF" w:rsidP="005845AF">
      <w:pPr>
        <w:autoSpaceDE w:val="0"/>
        <w:autoSpaceDN w:val="0"/>
        <w:adjustRightInd w:val="0"/>
        <w:spacing w:after="0" w:line="240" w:lineRule="auto"/>
        <w:jc w:val="both"/>
        <w:rPr>
          <w:rFonts w:ascii="Arial" w:hAnsi="Arial" w:cs="Arial"/>
          <w:color w:val="000000"/>
        </w:rPr>
      </w:pPr>
      <w:r>
        <w:rPr>
          <w:rFonts w:ascii="Arial" w:hAnsi="Arial" w:cs="Arial"/>
          <w:color w:val="000000"/>
        </w:rPr>
        <w:tab/>
        <w:t>По правосилност на решението, должникот да се брише од Трговскиот регистар и регистарот на други правни лица при Централен регистар на Република Северна Македонија.</w:t>
      </w:r>
    </w:p>
    <w:p w:rsidR="005845AF" w:rsidRDefault="005845AF" w:rsidP="005845AF">
      <w:pPr>
        <w:autoSpaceDE w:val="0"/>
        <w:autoSpaceDN w:val="0"/>
        <w:adjustRightInd w:val="0"/>
        <w:spacing w:after="0" w:line="240" w:lineRule="auto"/>
        <w:jc w:val="both"/>
        <w:rPr>
          <w:rFonts w:ascii="Arial" w:hAnsi="Arial" w:cs="Arial"/>
          <w:color w:val="000000"/>
        </w:rPr>
      </w:pPr>
    </w:p>
    <w:p w:rsidR="005845AF" w:rsidRDefault="005845AF" w:rsidP="005845AF">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5845AF" w:rsidRDefault="005845AF" w:rsidP="005845AF">
      <w:pPr>
        <w:autoSpaceDE w:val="0"/>
        <w:autoSpaceDN w:val="0"/>
        <w:adjustRightInd w:val="0"/>
        <w:spacing w:after="0" w:line="240" w:lineRule="auto"/>
        <w:jc w:val="both"/>
        <w:rPr>
          <w:rFonts w:ascii="Arial" w:hAnsi="Arial" w:cs="Arial"/>
          <w:color w:val="000000"/>
        </w:rPr>
      </w:pPr>
      <w:r>
        <w:rPr>
          <w:rFonts w:ascii="Arial" w:hAnsi="Arial" w:cs="Arial"/>
          <w:color w:val="000000"/>
        </w:rPr>
        <w:tab/>
        <w:t>Привремен стечаен управник Зоран Денковски од Куманово</w:t>
      </w:r>
    </w:p>
    <w:p w:rsidR="005845AF" w:rsidRDefault="005845AF" w:rsidP="005845AF">
      <w:pPr>
        <w:autoSpaceDE w:val="0"/>
        <w:autoSpaceDN w:val="0"/>
        <w:adjustRightInd w:val="0"/>
        <w:spacing w:after="0" w:line="240" w:lineRule="auto"/>
        <w:jc w:val="both"/>
        <w:rPr>
          <w:rFonts w:ascii="Arial" w:hAnsi="Arial" w:cs="Arial"/>
          <w:color w:val="000000"/>
        </w:rPr>
      </w:pPr>
    </w:p>
    <w:p w:rsidR="005845AF" w:rsidRDefault="005845AF" w:rsidP="005845AF">
      <w:pPr>
        <w:autoSpaceDE w:val="0"/>
        <w:autoSpaceDN w:val="0"/>
        <w:adjustRightInd w:val="0"/>
        <w:spacing w:after="0" w:line="240" w:lineRule="auto"/>
        <w:jc w:val="both"/>
        <w:rPr>
          <w:rFonts w:ascii="Arial" w:hAnsi="Arial" w:cs="Arial"/>
          <w:color w:val="000000"/>
        </w:rPr>
      </w:pPr>
    </w:p>
    <w:p w:rsidR="005845AF" w:rsidRDefault="005845AF" w:rsidP="005845AF">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СТ-5/24 од 13.03.2024 година</w:t>
      </w:r>
    </w:p>
    <w:p w:rsidR="005845AF" w:rsidRDefault="005845AF" w:rsidP="005845AF">
      <w:pPr>
        <w:autoSpaceDE w:val="0"/>
        <w:autoSpaceDN w:val="0"/>
        <w:adjustRightInd w:val="0"/>
        <w:spacing w:after="0" w:line="240" w:lineRule="auto"/>
        <w:jc w:val="both"/>
        <w:rPr>
          <w:rFonts w:ascii="Arial" w:hAnsi="Arial" w:cs="Arial"/>
          <w:color w:val="000000"/>
        </w:rPr>
      </w:pPr>
    </w:p>
    <w:p w:rsidR="005845AF" w:rsidRDefault="005845AF" w:rsidP="005845AF">
      <w:pPr>
        <w:autoSpaceDE w:val="0"/>
        <w:autoSpaceDN w:val="0"/>
        <w:adjustRightInd w:val="0"/>
        <w:spacing w:after="0" w:line="240" w:lineRule="auto"/>
        <w:jc w:val="both"/>
        <w:rPr>
          <w:rFonts w:ascii="Arial" w:hAnsi="Arial" w:cs="Arial"/>
          <w:color w:val="000000"/>
        </w:rPr>
      </w:pPr>
    </w:p>
    <w:p w:rsidR="00000000" w:rsidRDefault="005845AF"/>
    <w:sectPr w:rsidR="00000000" w:rsidSect="00FE2474">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5845AF"/>
    <w:rsid w:val="005845A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2024-03-15T13:36:00Z</dcterms:created>
  <dcterms:modified xsi:type="dcterms:W3CDTF">2024-03-15T13:36:00Z</dcterms:modified>
</cp:coreProperties>
</file>