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207" w:rsidRPr="00E77286" w:rsidRDefault="00AF1207" w:rsidP="00AF1207">
      <w:pPr>
        <w:pStyle w:val="ListParagraph"/>
        <w:autoSpaceDE w:val="0"/>
        <w:autoSpaceDN w:val="0"/>
        <w:adjustRightInd w:val="0"/>
        <w:spacing w:after="0" w:line="240" w:lineRule="auto"/>
        <w:ind w:left="1080" w:right="11"/>
        <w:jc w:val="right"/>
        <w:rPr>
          <w:rFonts w:ascii="Arial" w:hAnsi="Arial" w:cs="Arial"/>
          <w:color w:val="000000"/>
        </w:rPr>
      </w:pPr>
      <w:r>
        <w:rPr>
          <w:rFonts w:ascii="Arial" w:hAnsi="Arial" w:cs="Arial"/>
          <w:color w:val="000000"/>
          <w:lang w:val="en-US"/>
        </w:rPr>
        <w:t>I.</w:t>
      </w:r>
      <w:r>
        <w:rPr>
          <w:rFonts w:ascii="Arial" w:hAnsi="Arial" w:cs="Arial"/>
          <w:color w:val="000000"/>
        </w:rPr>
        <w:t>СТ-11/24</w:t>
      </w:r>
    </w:p>
    <w:p w:rsidR="00AF1207" w:rsidRDefault="00AF1207" w:rsidP="00AF1207">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AF1207" w:rsidRDefault="00AF1207" w:rsidP="00AF1207">
      <w:pPr>
        <w:autoSpaceDE w:val="0"/>
        <w:autoSpaceDN w:val="0"/>
        <w:adjustRightInd w:val="0"/>
        <w:spacing w:after="0" w:line="240" w:lineRule="auto"/>
        <w:ind w:right="11"/>
        <w:jc w:val="center"/>
        <w:rPr>
          <w:rFonts w:ascii="Arial" w:hAnsi="Arial" w:cs="Arial"/>
          <w:color w:val="000000"/>
        </w:rPr>
      </w:pPr>
    </w:p>
    <w:p w:rsidR="00AF1207" w:rsidRDefault="00AF1207" w:rsidP="00AF1207">
      <w:pPr>
        <w:autoSpaceDE w:val="0"/>
        <w:autoSpaceDN w:val="0"/>
        <w:adjustRightInd w:val="0"/>
        <w:spacing w:after="0" w:line="240" w:lineRule="auto"/>
        <w:ind w:firstLine="720"/>
        <w:jc w:val="both"/>
        <w:rPr>
          <w:rFonts w:ascii="Arial" w:hAnsi="Arial" w:cs="Arial"/>
          <w:color w:val="000000"/>
          <w:sz w:val="24"/>
          <w:szCs w:val="24"/>
        </w:rPr>
      </w:pPr>
      <w:r>
        <w:rPr>
          <w:rFonts w:ascii="Arial" w:hAnsi="Arial" w:cs="Arial"/>
          <w:color w:val="000000"/>
        </w:rPr>
        <w:t>ОСНОВНИОТ СУД КУМАНОВО, објавува дека со решение СТ-11/24 од 23.04.2024 година</w:t>
      </w:r>
      <w:r>
        <w:rPr>
          <w:rFonts w:ascii="Arial" w:hAnsi="Arial" w:cs="Arial"/>
          <w:color w:val="000000"/>
          <w:sz w:val="24"/>
          <w:szCs w:val="24"/>
        </w:rPr>
        <w:t xml:space="preserve">      </w:t>
      </w:r>
    </w:p>
    <w:p w:rsidR="00AF1207" w:rsidRDefault="00AF1207" w:rsidP="00AF1207">
      <w:pPr>
        <w:autoSpaceDE w:val="0"/>
        <w:autoSpaceDN w:val="0"/>
        <w:adjustRightInd w:val="0"/>
        <w:spacing w:after="0" w:line="240" w:lineRule="auto"/>
        <w:ind w:firstLine="720"/>
        <w:jc w:val="both"/>
        <w:rPr>
          <w:rFonts w:ascii="Arial" w:hAnsi="Arial" w:cs="Arial"/>
          <w:color w:val="000000"/>
          <w:sz w:val="24"/>
          <w:szCs w:val="24"/>
        </w:rPr>
      </w:pPr>
      <w:r>
        <w:rPr>
          <w:rFonts w:ascii="Arial" w:hAnsi="Arial" w:cs="Arial"/>
          <w:color w:val="000000"/>
          <w:sz w:val="24"/>
          <w:szCs w:val="24"/>
        </w:rPr>
        <w:t xml:space="preserve">                                                      </w:t>
      </w:r>
    </w:p>
    <w:p w:rsidR="00AF1207" w:rsidRDefault="00AF1207" w:rsidP="00AF1207">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w:t>
      </w:r>
    </w:p>
    <w:p w:rsidR="00AF1207" w:rsidRDefault="00AF1207" w:rsidP="00AF1207">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ПОВЕДУВА претходна постапка за испитување на условите за отворање на стечајна постапка над должникот </w:t>
      </w:r>
      <w:r>
        <w:rPr>
          <w:rFonts w:ascii="Arial" w:hAnsi="Arial" w:cs="Arial"/>
          <w:color w:val="000000"/>
        </w:rPr>
        <w:fldChar w:fldCharType="begin"/>
      </w:r>
      <w:r>
        <w:rPr>
          <w:rFonts w:ascii="Arial" w:hAnsi="Arial" w:cs="Arial"/>
          <w:color w:val="000000"/>
        </w:rPr>
        <w:instrText xml:space="preserve">MERGEFIELD 105 </w:instrText>
      </w:r>
      <w:r>
        <w:rPr>
          <w:rFonts w:ascii="Arial" w:hAnsi="Arial" w:cs="Arial"/>
          <w:color w:val="000000"/>
        </w:rPr>
        <w:fldChar w:fldCharType="end"/>
      </w:r>
      <w:r>
        <w:rPr>
          <w:rFonts w:ascii="Arial" w:hAnsi="Arial" w:cs="Arial"/>
          <w:color w:val="000000"/>
        </w:rPr>
        <w:t>«Друштво за производство  трговија и услуги АДА ТРЕЈДИНГ ДООЕЛ увоз извоз Куманово</w:t>
      </w:r>
      <w:r>
        <w:rPr>
          <w:rFonts w:ascii="Arial" w:hAnsi="Arial" w:cs="Arial"/>
          <w:color w:val="000000"/>
        </w:rPr>
        <w:fldChar w:fldCharType="begin"/>
      </w:r>
      <w:r>
        <w:rPr>
          <w:rFonts w:ascii="Arial" w:hAnsi="Arial" w:cs="Arial"/>
          <w:color w:val="000000"/>
        </w:rPr>
        <w:instrText xml:space="preserve">MERGEFIELD 414 </w:instrText>
      </w:r>
      <w:r>
        <w:rPr>
          <w:rFonts w:ascii="Arial" w:hAnsi="Arial" w:cs="Arial"/>
          <w:color w:val="000000"/>
        </w:rPr>
        <w:fldChar w:fldCharType="end"/>
      </w:r>
      <w:r>
        <w:rPr>
          <w:rFonts w:ascii="Arial" w:hAnsi="Arial" w:cs="Arial"/>
          <w:color w:val="000000"/>
        </w:rPr>
        <w:t>», со седиште на ул.Франц Розман бр.49 Куманово, со трансакциска сметка број 210074557800132 при НЛБ Тутунска Банка АД Скопје, ЕМБС 7455780, ЕДБ 4017020540626 и приоритетна дејност/главна приходна шифра 46.19-Посредување во трговијата со разновидни производи.</w:t>
      </w:r>
    </w:p>
    <w:p w:rsidR="00AF1207" w:rsidRDefault="00AF1207" w:rsidP="00AF1207">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23.05.2024 година во 12:30 часот, судница број 47 во Основен суд Куманово.</w:t>
      </w:r>
    </w:p>
    <w:p w:rsidR="00AF1207" w:rsidRDefault="00AF1207" w:rsidP="00AF1207">
      <w:pPr>
        <w:tabs>
          <w:tab w:val="left" w:pos="576"/>
        </w:tabs>
        <w:autoSpaceDE w:val="0"/>
        <w:autoSpaceDN w:val="0"/>
        <w:adjustRightInd w:val="0"/>
        <w:spacing w:after="0" w:line="240" w:lineRule="auto"/>
        <w:jc w:val="both"/>
        <w:rPr>
          <w:rFonts w:ascii="Arial" w:hAnsi="Arial" w:cs="Arial"/>
          <w:color w:val="000000"/>
        </w:rPr>
      </w:pPr>
    </w:p>
    <w:p w:rsidR="00AF1207" w:rsidRDefault="00AF1207" w:rsidP="00AF1207">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AF1207" w:rsidRDefault="00AF1207" w:rsidP="00AF1207">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AF1207" w:rsidRDefault="00AF1207" w:rsidP="00AF1207">
      <w:pPr>
        <w:tabs>
          <w:tab w:val="left" w:pos="576"/>
          <w:tab w:val="left" w:pos="2016"/>
        </w:tabs>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Александар Димовски од Скопје, Бул. Јане Сандански бр.5/2 Скопје.</w:t>
      </w:r>
    </w:p>
    <w:p w:rsidR="00AF1207" w:rsidRDefault="00AF1207" w:rsidP="00AF1207">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AF1207" w:rsidRDefault="00AF1207" w:rsidP="00AF1207">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AF1207" w:rsidRDefault="00AF1207" w:rsidP="00AF1207">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AF1207" w:rsidRDefault="00AF1207" w:rsidP="00AF1207">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AF1207" w:rsidRDefault="00AF1207" w:rsidP="00AF1207">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AF1207" w:rsidRDefault="00AF1207" w:rsidP="00AF1207">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AF1207" w:rsidRDefault="00AF1207" w:rsidP="00AF1207">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AF1207" w:rsidRDefault="00AF1207" w:rsidP="00AF1207">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p>
    <w:p w:rsidR="00AF1207" w:rsidRDefault="00AF1207" w:rsidP="00AF1207">
      <w:pPr>
        <w:tabs>
          <w:tab w:val="left" w:pos="576"/>
        </w:tabs>
        <w:autoSpaceDE w:val="0"/>
        <w:autoSpaceDN w:val="0"/>
        <w:adjustRightInd w:val="0"/>
        <w:spacing w:after="0" w:line="240" w:lineRule="auto"/>
        <w:ind w:firstLine="720"/>
        <w:jc w:val="right"/>
        <w:rPr>
          <w:rFonts w:ascii="Arial" w:hAnsi="Arial" w:cs="Arial"/>
          <w:color w:val="000000"/>
        </w:rPr>
      </w:pPr>
    </w:p>
    <w:p w:rsidR="00AF1207" w:rsidRDefault="00AF1207" w:rsidP="00AF1207">
      <w:pPr>
        <w:autoSpaceDE w:val="0"/>
        <w:autoSpaceDN w:val="0"/>
        <w:adjustRightInd w:val="0"/>
        <w:spacing w:after="0" w:line="240" w:lineRule="auto"/>
        <w:ind w:firstLine="720"/>
        <w:jc w:val="center"/>
        <w:rPr>
          <w:rFonts w:ascii="Arial" w:hAnsi="Arial" w:cs="Arial"/>
          <w:color w:val="000000"/>
        </w:rPr>
      </w:pPr>
      <w:r>
        <w:rPr>
          <w:rFonts w:ascii="Arial" w:hAnsi="Arial" w:cs="Arial"/>
          <w:color w:val="000000"/>
        </w:rPr>
        <w:t>ОСНОВЕН СУД КУМАНОВО</w:t>
      </w:r>
    </w:p>
    <w:p w:rsidR="00AF1207" w:rsidRDefault="00AF1207" w:rsidP="00AF1207">
      <w:r>
        <w:rPr>
          <w:rFonts w:ascii="Arial" w:hAnsi="Arial" w:cs="Arial"/>
          <w:color w:val="000000"/>
        </w:rPr>
        <w:tab/>
      </w:r>
      <w:r>
        <w:rPr>
          <w:rFonts w:ascii="Arial" w:hAnsi="Arial" w:cs="Arial"/>
          <w:color w:val="000000"/>
        </w:rPr>
        <w:tab/>
      </w:r>
      <w:r>
        <w:rPr>
          <w:rFonts w:ascii="Arial" w:hAnsi="Arial" w:cs="Arial"/>
          <w:color w:val="000000"/>
        </w:rPr>
        <w:tab/>
        <w:t xml:space="preserve">           </w:t>
      </w:r>
      <w:r>
        <w:rPr>
          <w:rFonts w:ascii="Arial" w:hAnsi="Arial" w:cs="Arial"/>
          <w:color w:val="000000"/>
          <w:lang w:val="en-US"/>
        </w:rPr>
        <w:tab/>
        <w:t xml:space="preserve">    </w:t>
      </w:r>
      <w:r>
        <w:rPr>
          <w:rFonts w:ascii="Arial" w:hAnsi="Arial" w:cs="Arial"/>
          <w:color w:val="000000"/>
        </w:rPr>
        <w:t xml:space="preserve"> I СТ-11/24 од 23.04.2024 година</w:t>
      </w:r>
    </w:p>
    <w:p w:rsidR="00000000" w:rsidRDefault="00AF1207"/>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AF1207"/>
    <w:rsid w:val="00AF1207"/>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2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2404</Characters>
  <Application>Microsoft Office Word</Application>
  <DocSecurity>0</DocSecurity>
  <Lines>20</Lines>
  <Paragraphs>5</Paragraphs>
  <ScaleCrop>false</ScaleCrop>
  <Company/>
  <LinksUpToDate>false</LinksUpToDate>
  <CharactersWithSpaces>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2024-04-29T12:55:00Z</dcterms:created>
  <dcterms:modified xsi:type="dcterms:W3CDTF">2024-04-29T12:55:00Z</dcterms:modified>
</cp:coreProperties>
</file>