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1B1CE5" w:rsidRDefault="00F35BDE" w:rsidP="00EE1F1C">
      <w:pPr>
        <w:pStyle w:val="BodyText"/>
        <w:spacing w:line="271" w:lineRule="exact"/>
        <w:ind w:left="112"/>
        <w:rPr>
          <w:lang w:val="en-US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E5267B">
        <w:rPr>
          <w:spacing w:val="-2"/>
          <w:lang w:val="en-US"/>
        </w:rPr>
        <w:t>8</w:t>
      </w:r>
      <w:r w:rsidR="00C71C53">
        <w:rPr>
          <w:spacing w:val="-2"/>
          <w:lang w:val="mk-MK"/>
        </w:rPr>
        <w:t>/2</w:t>
      </w:r>
      <w:r w:rsidR="001B1CE5">
        <w:rPr>
          <w:spacing w:val="-2"/>
          <w:lang w:val="en-US"/>
        </w:rPr>
        <w:t>3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D66412">
      <w:pPr>
        <w:pStyle w:val="BodyText"/>
        <w:spacing w:before="90" w:line="242" w:lineRule="auto"/>
        <w:ind w:left="112" w:right="49" w:firstLine="720"/>
      </w:pPr>
      <w:r w:rsidRPr="00D66412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Pr="005E6745" w:rsidRDefault="00064CB7">
      <w:pPr>
        <w:pStyle w:val="BodyText"/>
      </w:pPr>
    </w:p>
    <w:p w:rsidR="00B623C8" w:rsidRPr="001B1CE5" w:rsidRDefault="001B1CE5" w:rsidP="00B623C8">
      <w:pPr>
        <w:pStyle w:val="BodyText"/>
        <w:spacing w:before="8"/>
        <w:rPr>
          <w:lang w:val="mk-MK"/>
        </w:rPr>
      </w:pPr>
      <w:proofErr w:type="spellStart"/>
      <w:proofErr w:type="gramStart"/>
      <w:r>
        <w:rPr>
          <w:lang w:val="en-US"/>
        </w:rPr>
        <w:t>Правосилни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пресуди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каснување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граѓани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улични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кучиња</w:t>
      </w:r>
      <w:proofErr w:type="spellEnd"/>
      <w:r>
        <w:rPr>
          <w:lang w:val="en-US"/>
        </w:rPr>
        <w:t xml:space="preserve"> (2019-м</w:t>
      </w:r>
      <w:r>
        <w:rPr>
          <w:lang w:val="mk-MK"/>
        </w:rPr>
        <w:t>ај 2023) и број на судски случаи кои се во тек.</w:t>
      </w:r>
      <w:proofErr w:type="gramEnd"/>
    </w:p>
    <w:p w:rsidR="00B623C8" w:rsidRPr="005E6745" w:rsidRDefault="00B623C8" w:rsidP="00BF321B">
      <w:pPr>
        <w:pStyle w:val="BodyText"/>
        <w:spacing w:before="8"/>
        <w:rPr>
          <w:lang w:val="mk-MK"/>
        </w:rPr>
      </w:pPr>
    </w:p>
    <w:p w:rsidR="00BF321B" w:rsidRDefault="00D66412" w:rsidP="00BF321B">
      <w:pPr>
        <w:pStyle w:val="BodyText"/>
        <w:spacing w:before="6"/>
        <w:rPr>
          <w:lang w:val="mk-MK"/>
        </w:rPr>
      </w:pPr>
      <w:r w:rsidRPr="00D66412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D66412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1B1CE5">
        <w:rPr>
          <w:b/>
          <w:u w:val="single"/>
        </w:rPr>
        <w:t>в)</w:t>
      </w:r>
      <w:r w:rsidRPr="001B1CE5">
        <w:rPr>
          <w:b/>
          <w:spacing w:val="-1"/>
          <w:u w:val="single"/>
        </w:rPr>
        <w:t xml:space="preserve"> </w:t>
      </w:r>
      <w:r w:rsidRPr="001B1CE5">
        <w:rPr>
          <w:b/>
          <w:spacing w:val="-2"/>
          <w:u w:val="single"/>
        </w:rPr>
        <w:t>фотокопија</w:t>
      </w:r>
      <w:r w:rsidRPr="00D11FEC">
        <w:rPr>
          <w:spacing w:val="-2"/>
        </w:rPr>
        <w:t>,</w:t>
      </w:r>
    </w:p>
    <w:p w:rsidR="00064CB7" w:rsidRPr="001B1CE5" w:rsidRDefault="00F35BDE">
      <w:pPr>
        <w:pStyle w:val="BodyText"/>
        <w:spacing w:before="3"/>
        <w:ind w:left="832"/>
      </w:pPr>
      <w:r w:rsidRPr="001B1CE5">
        <w:t>г)</w:t>
      </w:r>
      <w:r w:rsidRPr="001B1CE5">
        <w:rPr>
          <w:spacing w:val="-1"/>
        </w:rPr>
        <w:t xml:space="preserve"> </w:t>
      </w:r>
      <w:r w:rsidRPr="001B1CE5">
        <w:t>електронски</w:t>
      </w:r>
      <w:r w:rsidRPr="001B1CE5">
        <w:rPr>
          <w:spacing w:val="-1"/>
        </w:rPr>
        <w:t xml:space="preserve"> </w:t>
      </w:r>
      <w:r w:rsidRPr="001B1CE5">
        <w:rPr>
          <w:spacing w:val="-2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1B1CE5" w:rsidRDefault="00F35BDE">
      <w:pPr>
        <w:pStyle w:val="BodyText"/>
        <w:spacing w:before="1" w:line="242" w:lineRule="auto"/>
        <w:ind w:left="832" w:right="5250" w:hanging="720"/>
        <w:rPr>
          <w:b/>
          <w:u w:val="single"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1B1CE5">
        <w:rPr>
          <w:b/>
          <w:u w:val="single"/>
        </w:rPr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Pr="001B1CE5" w:rsidRDefault="00F35BDE">
      <w:pPr>
        <w:pStyle w:val="BodyText"/>
        <w:spacing w:line="269" w:lineRule="exact"/>
        <w:ind w:left="832"/>
      </w:pPr>
      <w:r w:rsidRPr="001B1CE5">
        <w:t>г)</w:t>
      </w:r>
      <w:r w:rsidRPr="001B1CE5">
        <w:rPr>
          <w:spacing w:val="-3"/>
        </w:rPr>
        <w:t xml:space="preserve"> </w:t>
      </w:r>
      <w:r w:rsidRPr="001B1CE5">
        <w:t>електронска</w:t>
      </w:r>
      <w:r w:rsidRPr="001B1CE5">
        <w:rPr>
          <w:spacing w:val="-1"/>
        </w:rPr>
        <w:t xml:space="preserve"> </w:t>
      </w:r>
      <w:r w:rsidRPr="001B1CE5">
        <w:rPr>
          <w:spacing w:val="-2"/>
        </w:rPr>
        <w:t>пошта,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1B1CE5">
        <w:rPr>
          <w:spacing w:val="-2"/>
          <w:lang w:val="mk-MK"/>
        </w:rPr>
        <w:t>Центар на заедница на општина С.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D66412">
      <w:pPr>
        <w:pStyle w:val="BodyText"/>
        <w:spacing w:line="29" w:lineRule="exact"/>
        <w:ind w:left="904" w:right="-15"/>
        <w:rPr>
          <w:sz w:val="2"/>
        </w:rPr>
      </w:pPr>
      <w:r w:rsidRPr="00D66412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D66412">
      <w:pPr>
        <w:pStyle w:val="BodyText"/>
        <w:spacing w:before="7"/>
        <w:rPr>
          <w:sz w:val="12"/>
        </w:rPr>
      </w:pPr>
      <w:r w:rsidRPr="00D66412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D66412">
      <w:pPr>
        <w:pStyle w:val="BodyText"/>
        <w:spacing w:line="29" w:lineRule="exact"/>
        <w:ind w:left="717" w:right="-29"/>
        <w:rPr>
          <w:sz w:val="2"/>
        </w:rPr>
      </w:pPr>
      <w:r w:rsidRPr="00D66412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D66412">
      <w:pPr>
        <w:pStyle w:val="BodyText"/>
        <w:tabs>
          <w:tab w:val="left" w:pos="4441"/>
        </w:tabs>
        <w:ind w:left="112"/>
      </w:pPr>
      <w:r w:rsidRPr="00D66412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D66412">
      <w:pPr>
        <w:pStyle w:val="BodyText"/>
        <w:spacing w:line="29" w:lineRule="exact"/>
        <w:ind w:left="904"/>
        <w:rPr>
          <w:sz w:val="2"/>
        </w:rPr>
      </w:pPr>
      <w:r w:rsidRPr="00D66412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D66412">
      <w:pPr>
        <w:pStyle w:val="BodyText"/>
        <w:spacing w:before="7"/>
        <w:rPr>
          <w:sz w:val="12"/>
        </w:rPr>
      </w:pPr>
      <w:r w:rsidRPr="00D66412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D66412">
      <w:pPr>
        <w:pStyle w:val="BodyText"/>
        <w:spacing w:line="29" w:lineRule="exact"/>
        <w:ind w:left="717"/>
        <w:rPr>
          <w:sz w:val="2"/>
        </w:rPr>
      </w:pPr>
      <w:r w:rsidRPr="00D66412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D66412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D66412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D66412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1B1CE5">
        <w:rPr>
          <w:spacing w:val="-4"/>
          <w:lang w:val="mk-MK"/>
        </w:rPr>
        <w:t>19</w:t>
      </w:r>
      <w:r w:rsidR="00D11FEC">
        <w:rPr>
          <w:spacing w:val="-4"/>
          <w:lang w:val="mk-MK"/>
        </w:rPr>
        <w:t>.</w:t>
      </w:r>
      <w:r w:rsidR="00E5267B">
        <w:rPr>
          <w:spacing w:val="-4"/>
          <w:lang w:val="mk-MK"/>
        </w:rPr>
        <w:t>06.</w:t>
      </w:r>
      <w:r w:rsidR="00C71C53">
        <w:rPr>
          <w:spacing w:val="-4"/>
          <w:lang w:val="mk-MK"/>
        </w:rPr>
        <w:t xml:space="preserve"> 202</w:t>
      </w:r>
      <w:r w:rsidR="001B1CE5">
        <w:rPr>
          <w:spacing w:val="-4"/>
          <w:lang w:val="mk-MK"/>
        </w:rPr>
        <w:t>3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B1CE5"/>
    <w:rsid w:val="001E2B62"/>
    <w:rsid w:val="0041760D"/>
    <w:rsid w:val="004E7119"/>
    <w:rsid w:val="005E6745"/>
    <w:rsid w:val="00890235"/>
    <w:rsid w:val="00931767"/>
    <w:rsid w:val="00992624"/>
    <w:rsid w:val="00A46DA7"/>
    <w:rsid w:val="00A60571"/>
    <w:rsid w:val="00AA3656"/>
    <w:rsid w:val="00B623C8"/>
    <w:rsid w:val="00BF321B"/>
    <w:rsid w:val="00C71C53"/>
    <w:rsid w:val="00D02D77"/>
    <w:rsid w:val="00D11FEC"/>
    <w:rsid w:val="00D66412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cp:lastPrinted>2023-04-06T07:40:00Z</cp:lastPrinted>
  <dcterms:created xsi:type="dcterms:W3CDTF">2023-04-11T07:03:00Z</dcterms:created>
  <dcterms:modified xsi:type="dcterms:W3CDTF">2023-07-17T08:39:00Z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